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line="840" w:lineRule="exact"/>
        <w:ind w:right="68"/>
        <w:jc w:val="center"/>
        <w:rPr>
          <w:rFonts w:ascii="方正小标宋简体" w:hAnsi="等线 Light" w:eastAsia="方正小标宋简体"/>
          <w:color w:val="FF0000"/>
          <w:kern w:val="0"/>
          <w:sz w:val="36"/>
          <w:szCs w:val="36"/>
        </w:rPr>
      </w:pPr>
      <w:bookmarkStart w:id="0" w:name="主送单位"/>
      <w:r>
        <w:rPr>
          <w:rFonts w:hint="eastAsia" w:ascii="方正小标宋_GBK" w:hAnsi="宋体" w:eastAsia="方正小标宋_GBK" w:cs="方正小标宋_GBK"/>
          <w:color w:val="FF0000"/>
          <w:spacing w:val="1"/>
          <w:w w:val="69"/>
          <w:kern w:val="0"/>
          <w:sz w:val="52"/>
          <w:szCs w:val="52"/>
          <w:fitText w:val="8316" w:id="1765520128"/>
        </w:rPr>
        <w:t>上海外国语大学贤达经济人文学院国际交流学院文</w:t>
      </w:r>
      <w:r>
        <w:rPr>
          <w:rFonts w:hint="eastAsia" w:ascii="方正小标宋_GBK" w:hAnsi="宋体" w:eastAsia="方正小标宋_GBK" w:cs="方正小标宋_GBK"/>
          <w:color w:val="FF0000"/>
          <w:spacing w:val="25"/>
          <w:w w:val="69"/>
          <w:kern w:val="0"/>
          <w:sz w:val="52"/>
          <w:szCs w:val="52"/>
          <w:fitText w:val="8316" w:id="1765520128"/>
        </w:rPr>
        <w:t>件</w:t>
      </w:r>
    </w:p>
    <w:p>
      <w:pPr>
        <w:tabs>
          <w:tab w:val="left" w:pos="9000"/>
        </w:tabs>
        <w:spacing w:line="200" w:lineRule="exact"/>
        <w:ind w:right="68"/>
        <w:jc w:val="center"/>
        <w:rPr>
          <w:rFonts w:ascii="仿宋_GB2312" w:hAnsi="华文中宋" w:eastAsia="仿宋_GB2312"/>
          <w:color w:val="FF0000"/>
          <w:sz w:val="28"/>
          <w:szCs w:val="28"/>
        </w:rPr>
      </w:pPr>
    </w:p>
    <w:p>
      <w:pPr>
        <w:tabs>
          <w:tab w:val="left" w:pos="9000"/>
        </w:tabs>
        <w:spacing w:line="600" w:lineRule="exact"/>
        <w:ind w:right="68"/>
        <w:jc w:val="center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 w:cs="仿宋_GB2312"/>
          <w:sz w:val="28"/>
          <w:szCs w:val="28"/>
        </w:rPr>
        <w:t>国际交流学院发</w:t>
      </w:r>
      <w:r>
        <w:rPr>
          <w:rFonts w:ascii="仿宋_GB2312" w:hAnsi="华文中宋" w:eastAsia="仿宋_GB2312" w:cs="仿宋_GB2312"/>
          <w:sz w:val="28"/>
          <w:szCs w:val="28"/>
        </w:rPr>
        <w:t>[2021]</w:t>
      </w:r>
      <w:r>
        <w:rPr>
          <w:rFonts w:hint="eastAsia" w:ascii="仿宋_GB2312" w:hAnsi="华文中宋" w:eastAsia="仿宋_GB2312" w:cs="仿宋_GB2312"/>
          <w:sz w:val="28"/>
          <w:szCs w:val="28"/>
        </w:rPr>
        <w:t>ZJ</w:t>
      </w:r>
      <w:r>
        <w:rPr>
          <w:rFonts w:ascii="仿宋_GB2312" w:hAnsi="华文中宋" w:eastAsia="仿宋_GB2312" w:cs="仿宋_GB2312"/>
          <w:sz w:val="28"/>
          <w:szCs w:val="28"/>
        </w:rPr>
        <w:t>0</w:t>
      </w:r>
      <w:r>
        <w:rPr>
          <w:rFonts w:hint="eastAsia" w:ascii="仿宋_GB2312" w:hAnsi="华文中宋" w:eastAsia="仿宋_GB2312" w:cs="仿宋_GB2312"/>
          <w:sz w:val="28"/>
          <w:szCs w:val="28"/>
        </w:rPr>
        <w:t>1</w:t>
      </w:r>
      <w:r>
        <w:rPr>
          <w:rFonts w:hint="eastAsia" w:ascii="仿宋_GB2312" w:hAnsi="Verdana" w:eastAsia="仿宋_GB2312" w:cs="仿宋_GB2312"/>
          <w:sz w:val="28"/>
          <w:szCs w:val="28"/>
        </w:rPr>
        <w:t>号</w:t>
      </w:r>
    </w:p>
    <w:p>
      <w:pPr>
        <w:tabs>
          <w:tab w:val="left" w:pos="9000"/>
        </w:tabs>
        <w:spacing w:line="200" w:lineRule="exact"/>
        <w:ind w:right="68"/>
        <w:jc w:val="center"/>
        <w:rPr>
          <w:rFonts w:ascii="仿宋_GB2312" w:hAnsi="华文中宋" w:eastAsia="仿宋_GB2312"/>
          <w:color w:val="000000"/>
          <w:sz w:val="32"/>
          <w:szCs w:val="32"/>
        </w:rPr>
      </w:pPr>
      <w:r>
        <w:pict>
          <v:line id="_x0000_s1026" o:spid="_x0000_s1026" o:spt="20" style="position:absolute;left:0pt;margin-left:0pt;margin-top:7pt;height:0pt;width:450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  <w:bookmarkEnd w:id="0"/>
    </w:p>
    <w:p>
      <w:pPr>
        <w:spacing w:after="156" w:afterLines="5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z w:val="36"/>
          <w:szCs w:val="36"/>
        </w:rPr>
        <w:t>关于调整国际交流学院教学质量监控工作组的决定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cs="Times New Roman"/>
          <w:bCs/>
          <w:color w:val="000000"/>
          <w:kern w:val="2"/>
          <w:sz w:val="28"/>
          <w:szCs w:val="20"/>
        </w:rPr>
        <w:t>为进一步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加强本科教育质量保障体系，推进本科专业内涵建设，引领专业特色发展，完善本科专业评估机制，按照学校评建办关于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>不断完善院级督导队伍及院级教学质量监控规章制度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，以及新组成的国际交流学院情况，</w:t>
      </w:r>
      <w:r>
        <w:rPr>
          <w:rFonts w:cs="Times New Roman"/>
          <w:bCs/>
          <w:color w:val="000000"/>
          <w:kern w:val="2"/>
          <w:sz w:val="28"/>
          <w:szCs w:val="20"/>
        </w:rPr>
        <w:t>经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院务会</w:t>
      </w:r>
      <w:r>
        <w:rPr>
          <w:rFonts w:cs="Times New Roman"/>
          <w:bCs/>
          <w:color w:val="000000"/>
          <w:kern w:val="2"/>
          <w:sz w:val="28"/>
          <w:szCs w:val="20"/>
        </w:rPr>
        <w:t>讨论研究，决定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调整国际交流</w:t>
      </w:r>
      <w:r>
        <w:rPr>
          <w:rFonts w:cs="Times New Roman"/>
          <w:bCs/>
          <w:color w:val="000000"/>
          <w:kern w:val="2"/>
          <w:sz w:val="28"/>
          <w:szCs w:val="20"/>
        </w:rPr>
        <w:t>学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院</w:t>
      </w:r>
      <w:r>
        <w:rPr>
          <w:rFonts w:hint="eastAsia"/>
          <w:sz w:val="30"/>
          <w:szCs w:val="30"/>
        </w:rPr>
        <w:t>教学质量监控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工作组，依规对本学院的教学管理实施监控。</w:t>
      </w:r>
    </w:p>
    <w:p>
      <w:pPr>
        <w:pStyle w:val="5"/>
        <w:spacing w:before="0" w:beforeAutospacing="0" w:after="0" w:afterAutospacing="0" w:line="480" w:lineRule="auto"/>
        <w:ind w:firstLine="482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具体工作组名单如下：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>组长：王文新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>副组长：陈娴，王磊，马华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>秘书：周婧，李梅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>成员（督导）：</w:t>
      </w:r>
      <w:r>
        <w:rPr>
          <w:rFonts w:cs="Times New Roman"/>
          <w:bCs/>
          <w:color w:val="000000"/>
          <w:kern w:val="2"/>
          <w:sz w:val="28"/>
          <w:szCs w:val="20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34"/>
        <w:gridCol w:w="199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95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王文新</w:t>
            </w:r>
          </w:p>
        </w:tc>
        <w:tc>
          <w:tcPr>
            <w:tcW w:w="1995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陈娴</w:t>
            </w:r>
          </w:p>
        </w:tc>
        <w:tc>
          <w:tcPr>
            <w:tcW w:w="1995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王磊</w:t>
            </w:r>
          </w:p>
        </w:tc>
        <w:tc>
          <w:tcPr>
            <w:tcW w:w="1995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实习研究员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马华</w:t>
            </w:r>
          </w:p>
        </w:tc>
        <w:tc>
          <w:tcPr>
            <w:tcW w:w="1995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高瑞霞</w:t>
            </w:r>
          </w:p>
        </w:tc>
        <w:tc>
          <w:tcPr>
            <w:tcW w:w="1995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章驰</w:t>
            </w:r>
          </w:p>
        </w:tc>
        <w:tc>
          <w:tcPr>
            <w:tcW w:w="1995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唐爱军</w:t>
            </w:r>
          </w:p>
        </w:tc>
        <w:tc>
          <w:tcPr>
            <w:tcW w:w="1995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叶欣</w:t>
            </w:r>
          </w:p>
        </w:tc>
        <w:tc>
          <w:tcPr>
            <w:tcW w:w="1995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经济学</w:t>
            </w:r>
          </w:p>
        </w:tc>
      </w:tr>
    </w:tbl>
    <w:p>
      <w:pPr>
        <w:pStyle w:val="5"/>
        <w:spacing w:before="0" w:beforeAutospacing="0" w:after="0" w:afterAutospacing="0"/>
        <w:ind w:firstLine="482"/>
        <w:jc w:val="center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 xml:space="preserve">                                    </w:t>
      </w:r>
      <w:r>
        <w:rPr>
          <w:rFonts w:cs="Times New Roman"/>
          <w:bCs/>
          <w:color w:val="000000"/>
          <w:kern w:val="2"/>
          <w:sz w:val="28"/>
          <w:szCs w:val="20"/>
        </w:rPr>
        <w:t xml:space="preserve">   </w:t>
      </w:r>
    </w:p>
    <w:p>
      <w:pPr>
        <w:pStyle w:val="5"/>
        <w:spacing w:before="0" w:beforeAutospacing="0" w:after="0" w:afterAutospacing="0"/>
        <w:ind w:firstLine="482"/>
        <w:jc w:val="center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cs="Times New Roman"/>
          <w:bCs/>
          <w:color w:val="000000"/>
          <w:kern w:val="2"/>
          <w:sz w:val="28"/>
          <w:szCs w:val="20"/>
        </w:rPr>
        <w:t xml:space="preserve">                                       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国际交流学院</w:t>
      </w:r>
    </w:p>
    <w:p>
      <w:pPr>
        <w:pStyle w:val="5"/>
        <w:spacing w:before="0" w:beforeAutospacing="0" w:after="0" w:afterAutospacing="0"/>
        <w:ind w:firstLine="482"/>
        <w:jc w:val="right"/>
        <w:rPr>
          <w:sz w:val="30"/>
          <w:szCs w:val="3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 xml:space="preserve">                                   2</w:t>
      </w:r>
      <w:r>
        <w:rPr>
          <w:rFonts w:cs="Times New Roman"/>
          <w:bCs/>
          <w:color w:val="000000"/>
          <w:kern w:val="2"/>
          <w:sz w:val="28"/>
          <w:szCs w:val="20"/>
        </w:rPr>
        <w:t>021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年</w:t>
      </w:r>
      <w:r>
        <w:rPr>
          <w:rFonts w:cs="Times New Roman"/>
          <w:bCs/>
          <w:color w:val="000000"/>
          <w:kern w:val="2"/>
          <w:sz w:val="28"/>
          <w:szCs w:val="20"/>
        </w:rPr>
        <w:t>6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315E"/>
    <w:rsid w:val="0000424F"/>
    <w:rsid w:val="000127AF"/>
    <w:rsid w:val="000806A2"/>
    <w:rsid w:val="00084A86"/>
    <w:rsid w:val="00097530"/>
    <w:rsid w:val="00162CDA"/>
    <w:rsid w:val="001C201E"/>
    <w:rsid w:val="001C2859"/>
    <w:rsid w:val="00226BA6"/>
    <w:rsid w:val="0023540E"/>
    <w:rsid w:val="00272E4C"/>
    <w:rsid w:val="002863A7"/>
    <w:rsid w:val="002974CD"/>
    <w:rsid w:val="002A66AF"/>
    <w:rsid w:val="002B22A7"/>
    <w:rsid w:val="002C617B"/>
    <w:rsid w:val="002F0977"/>
    <w:rsid w:val="00304940"/>
    <w:rsid w:val="00380F5D"/>
    <w:rsid w:val="003E05C6"/>
    <w:rsid w:val="00400F67"/>
    <w:rsid w:val="0042315E"/>
    <w:rsid w:val="00426DBD"/>
    <w:rsid w:val="00543E93"/>
    <w:rsid w:val="00570027"/>
    <w:rsid w:val="005A3D22"/>
    <w:rsid w:val="005E1E23"/>
    <w:rsid w:val="005F24ED"/>
    <w:rsid w:val="00614A15"/>
    <w:rsid w:val="00653F47"/>
    <w:rsid w:val="006B4A27"/>
    <w:rsid w:val="006E7913"/>
    <w:rsid w:val="00724C1E"/>
    <w:rsid w:val="00737CA1"/>
    <w:rsid w:val="007651AA"/>
    <w:rsid w:val="00796057"/>
    <w:rsid w:val="007D7625"/>
    <w:rsid w:val="00851A10"/>
    <w:rsid w:val="008C4E5B"/>
    <w:rsid w:val="00922BD1"/>
    <w:rsid w:val="00A50346"/>
    <w:rsid w:val="00AB1FE2"/>
    <w:rsid w:val="00B04907"/>
    <w:rsid w:val="00B676C6"/>
    <w:rsid w:val="00B74025"/>
    <w:rsid w:val="00B95BD1"/>
    <w:rsid w:val="00C93796"/>
    <w:rsid w:val="00CA11EB"/>
    <w:rsid w:val="00CB46C8"/>
    <w:rsid w:val="00CF1082"/>
    <w:rsid w:val="00D22422"/>
    <w:rsid w:val="00D23EE5"/>
    <w:rsid w:val="00D34AD2"/>
    <w:rsid w:val="00D7777B"/>
    <w:rsid w:val="00DA233F"/>
    <w:rsid w:val="00DB1A8B"/>
    <w:rsid w:val="00DC598B"/>
    <w:rsid w:val="00DE53DC"/>
    <w:rsid w:val="00E17642"/>
    <w:rsid w:val="00E24630"/>
    <w:rsid w:val="00E51CB8"/>
    <w:rsid w:val="00E744B8"/>
    <w:rsid w:val="00E94890"/>
    <w:rsid w:val="00E97F76"/>
    <w:rsid w:val="00EA3D4B"/>
    <w:rsid w:val="00F06551"/>
    <w:rsid w:val="00F212F6"/>
    <w:rsid w:val="00F47D57"/>
    <w:rsid w:val="00F83DBD"/>
    <w:rsid w:val="00F94E03"/>
    <w:rsid w:val="00F9796A"/>
    <w:rsid w:val="00FF1C3B"/>
    <w:rsid w:val="0FF45849"/>
    <w:rsid w:val="2A6A498F"/>
    <w:rsid w:val="700E1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admin</dc:creator>
  <cp:lastModifiedBy>User</cp:lastModifiedBy>
  <cp:lastPrinted>2019-05-17T05:02:00Z</cp:lastPrinted>
  <dcterms:modified xsi:type="dcterms:W3CDTF">2021-06-21T04:41:23Z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E60D92B5419E4DD3828DFDC9F5D6390F</vt:lpwstr>
  </property>
</Properties>
</file>